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281" w:rsidRPr="00536E69" w:rsidRDefault="00491281" w:rsidP="00536E69">
      <w:pPr>
        <w:spacing w:after="120"/>
        <w:jc w:val="center"/>
        <w:rPr>
          <w:b/>
          <w:bCs/>
          <w:sz w:val="32"/>
          <w:szCs w:val="32"/>
        </w:rPr>
      </w:pPr>
      <w:r>
        <w:rPr>
          <w:b/>
          <w:bCs/>
          <w:sz w:val="32"/>
          <w:szCs w:val="32"/>
        </w:rPr>
        <w:t>ENG</w:t>
      </w:r>
      <w:r w:rsidRPr="00536E69">
        <w:rPr>
          <w:b/>
          <w:bCs/>
          <w:sz w:val="32"/>
          <w:szCs w:val="32"/>
        </w:rPr>
        <w:t xml:space="preserve"> 100 Course Calendar – Spring 2009</w:t>
      </w:r>
      <w:r>
        <w:rPr>
          <w:b/>
          <w:bCs/>
          <w:sz w:val="32"/>
          <w:szCs w:val="32"/>
        </w:rPr>
        <w:t xml:space="preserve"> – Sections 1, 2, 51, 52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3"/>
        <w:gridCol w:w="2185"/>
        <w:gridCol w:w="1440"/>
        <w:gridCol w:w="4817"/>
      </w:tblGrid>
      <w:tr w:rsidR="00491281" w:rsidRPr="00F04868" w:rsidTr="00294E9A">
        <w:trPr>
          <w:jc w:val="center"/>
        </w:trPr>
        <w:tc>
          <w:tcPr>
            <w:tcW w:w="803" w:type="dxa"/>
            <w:shd w:val="clear" w:color="auto" w:fill="000080"/>
          </w:tcPr>
          <w:p w:rsidR="00491281" w:rsidRPr="00F04868" w:rsidRDefault="00491281" w:rsidP="00F04868">
            <w:pPr>
              <w:jc w:val="center"/>
              <w:rPr>
                <w:b/>
                <w:bCs/>
                <w:color w:val="FFFFFF"/>
              </w:rPr>
            </w:pPr>
            <w:r w:rsidRPr="00F04868">
              <w:rPr>
                <w:b/>
                <w:bCs/>
                <w:color w:val="FFFFFF"/>
              </w:rPr>
              <w:t>Week</w:t>
            </w:r>
          </w:p>
        </w:tc>
        <w:tc>
          <w:tcPr>
            <w:tcW w:w="2185" w:type="dxa"/>
            <w:shd w:val="clear" w:color="auto" w:fill="000080"/>
          </w:tcPr>
          <w:p w:rsidR="00491281" w:rsidRPr="00F04868" w:rsidRDefault="00491281" w:rsidP="00F04868">
            <w:pPr>
              <w:jc w:val="center"/>
              <w:rPr>
                <w:b/>
                <w:bCs/>
                <w:color w:val="FFFFFF"/>
              </w:rPr>
            </w:pPr>
            <w:r w:rsidRPr="00F04868">
              <w:rPr>
                <w:b/>
                <w:bCs/>
                <w:color w:val="FFFFFF"/>
              </w:rPr>
              <w:t>Date</w:t>
            </w:r>
          </w:p>
        </w:tc>
        <w:tc>
          <w:tcPr>
            <w:tcW w:w="1440" w:type="dxa"/>
            <w:shd w:val="clear" w:color="auto" w:fill="000080"/>
          </w:tcPr>
          <w:p w:rsidR="00491281" w:rsidRPr="00F04868" w:rsidRDefault="00491281" w:rsidP="00F04868">
            <w:pPr>
              <w:jc w:val="center"/>
              <w:rPr>
                <w:b/>
                <w:bCs/>
                <w:color w:val="FFFFFF"/>
              </w:rPr>
            </w:pPr>
            <w:r>
              <w:rPr>
                <w:b/>
                <w:bCs/>
                <w:color w:val="FFFFFF"/>
              </w:rPr>
              <w:t>Writer’s Handbook</w:t>
            </w:r>
          </w:p>
        </w:tc>
        <w:tc>
          <w:tcPr>
            <w:tcW w:w="4817" w:type="dxa"/>
            <w:shd w:val="clear" w:color="auto" w:fill="000080"/>
          </w:tcPr>
          <w:p w:rsidR="00491281" w:rsidRPr="00F04868" w:rsidRDefault="00491281" w:rsidP="00F04868">
            <w:pPr>
              <w:jc w:val="center"/>
              <w:rPr>
                <w:b/>
                <w:bCs/>
                <w:color w:val="FFFFFF"/>
              </w:rPr>
            </w:pPr>
            <w:r w:rsidRPr="00F04868">
              <w:rPr>
                <w:b/>
                <w:bCs/>
                <w:color w:val="FFFFFF"/>
              </w:rPr>
              <w:t>Topic</w:t>
            </w:r>
          </w:p>
        </w:tc>
      </w:tr>
      <w:tr w:rsidR="00491281" w:rsidTr="00294E9A">
        <w:trPr>
          <w:trHeight w:val="278"/>
          <w:jc w:val="center"/>
        </w:trPr>
        <w:tc>
          <w:tcPr>
            <w:tcW w:w="803" w:type="dxa"/>
          </w:tcPr>
          <w:p w:rsidR="00491281" w:rsidRPr="00536E69" w:rsidRDefault="00491281" w:rsidP="00536E69">
            <w:pPr>
              <w:jc w:val="center"/>
              <w:rPr>
                <w:sz w:val="22"/>
                <w:szCs w:val="22"/>
              </w:rPr>
            </w:pPr>
          </w:p>
          <w:p w:rsidR="00491281" w:rsidRPr="00536E69" w:rsidRDefault="00491281" w:rsidP="00536E69">
            <w:pPr>
              <w:jc w:val="center"/>
              <w:rPr>
                <w:sz w:val="22"/>
                <w:szCs w:val="22"/>
              </w:rPr>
            </w:pPr>
            <w:r w:rsidRPr="00536E69">
              <w:rPr>
                <w:sz w:val="22"/>
                <w:szCs w:val="22"/>
              </w:rPr>
              <w:t>1</w:t>
            </w:r>
          </w:p>
          <w:p w:rsidR="00491281" w:rsidRPr="00536E69" w:rsidRDefault="00491281" w:rsidP="00536E69">
            <w:pPr>
              <w:jc w:val="center"/>
              <w:rPr>
                <w:sz w:val="22"/>
                <w:szCs w:val="22"/>
              </w:rPr>
            </w:pPr>
          </w:p>
          <w:p w:rsidR="00491281" w:rsidRPr="00536E69" w:rsidRDefault="00491281" w:rsidP="00536E69">
            <w:pPr>
              <w:jc w:val="center"/>
              <w:rPr>
                <w:sz w:val="22"/>
                <w:szCs w:val="22"/>
              </w:rPr>
            </w:pPr>
          </w:p>
        </w:tc>
        <w:tc>
          <w:tcPr>
            <w:tcW w:w="2185" w:type="dxa"/>
          </w:tcPr>
          <w:p w:rsidR="00491281" w:rsidRPr="00536E69" w:rsidRDefault="00491281" w:rsidP="00536E69">
            <w:pPr>
              <w:jc w:val="center"/>
              <w:rPr>
                <w:sz w:val="22"/>
                <w:szCs w:val="22"/>
              </w:rPr>
            </w:pPr>
          </w:p>
          <w:p w:rsidR="00491281" w:rsidRPr="00536E69" w:rsidRDefault="00491281" w:rsidP="00536E69">
            <w:pPr>
              <w:jc w:val="center"/>
              <w:rPr>
                <w:sz w:val="22"/>
                <w:szCs w:val="22"/>
              </w:rPr>
            </w:pPr>
            <w:r w:rsidRPr="00536E69">
              <w:rPr>
                <w:sz w:val="22"/>
                <w:szCs w:val="22"/>
              </w:rPr>
              <w:t>February 15 - 19</w:t>
            </w:r>
          </w:p>
        </w:tc>
        <w:tc>
          <w:tcPr>
            <w:tcW w:w="1440" w:type="dxa"/>
          </w:tcPr>
          <w:p w:rsidR="00491281" w:rsidRPr="00536E69" w:rsidRDefault="00491281" w:rsidP="00F04868">
            <w:pPr>
              <w:jc w:val="center"/>
              <w:rPr>
                <w:sz w:val="22"/>
                <w:szCs w:val="22"/>
              </w:rPr>
            </w:pPr>
            <w:r w:rsidRPr="00536E69">
              <w:rPr>
                <w:sz w:val="22"/>
                <w:szCs w:val="22"/>
              </w:rPr>
              <w:t>Chapter 5</w:t>
            </w:r>
          </w:p>
          <w:p w:rsidR="00491281" w:rsidRPr="00536E69" w:rsidRDefault="00491281" w:rsidP="00F04868">
            <w:pPr>
              <w:jc w:val="center"/>
              <w:rPr>
                <w:sz w:val="22"/>
                <w:szCs w:val="22"/>
              </w:rPr>
            </w:pPr>
            <w:r w:rsidRPr="00536E69">
              <w:rPr>
                <w:sz w:val="22"/>
                <w:szCs w:val="22"/>
              </w:rPr>
              <w:t>Chapter 1</w:t>
            </w:r>
          </w:p>
        </w:tc>
        <w:tc>
          <w:tcPr>
            <w:tcW w:w="4817" w:type="dxa"/>
          </w:tcPr>
          <w:p w:rsidR="00491281" w:rsidRPr="00536E69" w:rsidRDefault="00491281">
            <w:pPr>
              <w:rPr>
                <w:sz w:val="22"/>
                <w:szCs w:val="22"/>
              </w:rPr>
            </w:pPr>
            <w:r w:rsidRPr="00536E69">
              <w:rPr>
                <w:sz w:val="22"/>
                <w:szCs w:val="22"/>
              </w:rPr>
              <w:t xml:space="preserve">Paraphrasing/Summarizing </w:t>
            </w:r>
          </w:p>
          <w:p w:rsidR="00491281" w:rsidRPr="00536E69" w:rsidRDefault="00491281">
            <w:pPr>
              <w:rPr>
                <w:sz w:val="22"/>
                <w:szCs w:val="22"/>
              </w:rPr>
            </w:pPr>
            <w:r w:rsidRPr="00536E69">
              <w:rPr>
                <w:sz w:val="22"/>
                <w:szCs w:val="22"/>
              </w:rPr>
              <w:t>Writing from personal experience</w:t>
            </w:r>
          </w:p>
          <w:p w:rsidR="00491281" w:rsidRPr="00536E69" w:rsidRDefault="00491281">
            <w:pPr>
              <w:rPr>
                <w:sz w:val="22"/>
                <w:szCs w:val="22"/>
              </w:rPr>
            </w:pPr>
            <w:r w:rsidRPr="00536E69">
              <w:rPr>
                <w:sz w:val="22"/>
                <w:szCs w:val="22"/>
              </w:rPr>
              <w:t>Diagnostic Writing Assignment</w:t>
            </w:r>
          </w:p>
          <w:p w:rsidR="00491281" w:rsidRPr="00536E69" w:rsidRDefault="00491281" w:rsidP="00FA6D58">
            <w:pPr>
              <w:rPr>
                <w:sz w:val="22"/>
                <w:szCs w:val="22"/>
              </w:rPr>
            </w:pPr>
            <w:r w:rsidRPr="00536E69">
              <w:rPr>
                <w:sz w:val="22"/>
                <w:szCs w:val="22"/>
              </w:rPr>
              <w:t>Writing assessment, peer editing</w:t>
            </w:r>
          </w:p>
        </w:tc>
      </w:tr>
      <w:tr w:rsidR="00491281" w:rsidTr="00294E9A">
        <w:trPr>
          <w:trHeight w:val="277"/>
          <w:jc w:val="center"/>
        </w:trPr>
        <w:tc>
          <w:tcPr>
            <w:tcW w:w="803" w:type="dxa"/>
          </w:tcPr>
          <w:p w:rsidR="00491281" w:rsidRPr="00536E69" w:rsidRDefault="00491281" w:rsidP="00536E69">
            <w:pPr>
              <w:jc w:val="center"/>
              <w:rPr>
                <w:sz w:val="22"/>
                <w:szCs w:val="22"/>
              </w:rPr>
            </w:pPr>
            <w:r w:rsidRPr="00536E69">
              <w:rPr>
                <w:sz w:val="22"/>
                <w:szCs w:val="22"/>
              </w:rPr>
              <w:t>2</w:t>
            </w:r>
          </w:p>
          <w:p w:rsidR="00491281" w:rsidRPr="00536E69" w:rsidRDefault="00491281" w:rsidP="00536E69">
            <w:pPr>
              <w:jc w:val="center"/>
              <w:rPr>
                <w:sz w:val="22"/>
                <w:szCs w:val="22"/>
              </w:rPr>
            </w:pPr>
          </w:p>
        </w:tc>
        <w:tc>
          <w:tcPr>
            <w:tcW w:w="2185" w:type="dxa"/>
          </w:tcPr>
          <w:p w:rsidR="00491281" w:rsidRPr="00536E69" w:rsidRDefault="00491281" w:rsidP="00536E69">
            <w:pPr>
              <w:jc w:val="center"/>
              <w:rPr>
                <w:sz w:val="22"/>
                <w:szCs w:val="22"/>
              </w:rPr>
            </w:pPr>
            <w:r w:rsidRPr="00536E69">
              <w:rPr>
                <w:sz w:val="22"/>
                <w:szCs w:val="22"/>
              </w:rPr>
              <w:t>February 22 - 24</w:t>
            </w:r>
          </w:p>
        </w:tc>
        <w:tc>
          <w:tcPr>
            <w:tcW w:w="1440" w:type="dxa"/>
          </w:tcPr>
          <w:p w:rsidR="00491281" w:rsidRPr="00536E69" w:rsidRDefault="00491281" w:rsidP="00F04868">
            <w:pPr>
              <w:jc w:val="center"/>
              <w:rPr>
                <w:sz w:val="22"/>
                <w:szCs w:val="22"/>
              </w:rPr>
            </w:pPr>
            <w:r w:rsidRPr="00536E69">
              <w:rPr>
                <w:sz w:val="22"/>
                <w:szCs w:val="22"/>
              </w:rPr>
              <w:t>Chapter 5</w:t>
            </w:r>
          </w:p>
        </w:tc>
        <w:tc>
          <w:tcPr>
            <w:tcW w:w="4817" w:type="dxa"/>
          </w:tcPr>
          <w:p w:rsidR="00491281" w:rsidRPr="00536E69" w:rsidRDefault="00491281">
            <w:pPr>
              <w:rPr>
                <w:sz w:val="22"/>
                <w:szCs w:val="22"/>
              </w:rPr>
            </w:pPr>
            <w:r w:rsidRPr="00536E69">
              <w:rPr>
                <w:sz w:val="22"/>
                <w:szCs w:val="22"/>
              </w:rPr>
              <w:t>Information literacy</w:t>
            </w:r>
          </w:p>
          <w:p w:rsidR="00491281" w:rsidRPr="00536E69" w:rsidRDefault="00491281" w:rsidP="0085737D">
            <w:pPr>
              <w:rPr>
                <w:sz w:val="22"/>
                <w:szCs w:val="22"/>
              </w:rPr>
            </w:pPr>
            <w:r w:rsidRPr="00536E69">
              <w:rPr>
                <w:sz w:val="22"/>
                <w:szCs w:val="22"/>
              </w:rPr>
              <w:t>Coordinate with library</w:t>
            </w:r>
          </w:p>
        </w:tc>
      </w:tr>
      <w:tr w:rsidR="00491281" w:rsidTr="00294E9A">
        <w:trPr>
          <w:trHeight w:val="277"/>
          <w:jc w:val="center"/>
        </w:trPr>
        <w:tc>
          <w:tcPr>
            <w:tcW w:w="803" w:type="dxa"/>
          </w:tcPr>
          <w:p w:rsidR="00491281" w:rsidRPr="00536E69" w:rsidRDefault="00491281" w:rsidP="00536E69">
            <w:pPr>
              <w:jc w:val="center"/>
              <w:rPr>
                <w:sz w:val="22"/>
                <w:szCs w:val="22"/>
              </w:rPr>
            </w:pPr>
          </w:p>
          <w:p w:rsidR="00491281" w:rsidRPr="00536E69" w:rsidRDefault="00491281" w:rsidP="00536E69">
            <w:pPr>
              <w:jc w:val="center"/>
              <w:rPr>
                <w:sz w:val="22"/>
                <w:szCs w:val="22"/>
              </w:rPr>
            </w:pPr>
            <w:r w:rsidRPr="00536E69">
              <w:rPr>
                <w:sz w:val="22"/>
                <w:szCs w:val="22"/>
              </w:rPr>
              <w:t>3</w:t>
            </w:r>
          </w:p>
        </w:tc>
        <w:tc>
          <w:tcPr>
            <w:tcW w:w="2185" w:type="dxa"/>
          </w:tcPr>
          <w:p w:rsidR="00491281" w:rsidRPr="00536E69" w:rsidRDefault="00491281" w:rsidP="00536E69">
            <w:pPr>
              <w:jc w:val="center"/>
              <w:rPr>
                <w:sz w:val="22"/>
                <w:szCs w:val="22"/>
              </w:rPr>
            </w:pPr>
          </w:p>
          <w:p w:rsidR="00491281" w:rsidRPr="00536E69" w:rsidRDefault="00491281" w:rsidP="00536E69">
            <w:pPr>
              <w:jc w:val="center"/>
              <w:rPr>
                <w:sz w:val="22"/>
                <w:szCs w:val="22"/>
              </w:rPr>
            </w:pPr>
            <w:r w:rsidRPr="00536E69">
              <w:rPr>
                <w:sz w:val="22"/>
                <w:szCs w:val="22"/>
              </w:rPr>
              <w:t>March 1 - 5</w:t>
            </w:r>
          </w:p>
        </w:tc>
        <w:tc>
          <w:tcPr>
            <w:tcW w:w="1440" w:type="dxa"/>
          </w:tcPr>
          <w:p w:rsidR="00491281" w:rsidRPr="00536E69" w:rsidRDefault="00491281" w:rsidP="00981DA9">
            <w:pPr>
              <w:jc w:val="center"/>
              <w:rPr>
                <w:sz w:val="22"/>
                <w:szCs w:val="22"/>
              </w:rPr>
            </w:pPr>
            <w:r w:rsidRPr="00536E69">
              <w:rPr>
                <w:sz w:val="22"/>
                <w:szCs w:val="22"/>
              </w:rPr>
              <w:t>See also Internet and ELU resources</w:t>
            </w:r>
          </w:p>
        </w:tc>
        <w:tc>
          <w:tcPr>
            <w:tcW w:w="4817" w:type="dxa"/>
          </w:tcPr>
          <w:p w:rsidR="00491281" w:rsidRPr="00536E69" w:rsidRDefault="00491281" w:rsidP="003C47C8">
            <w:pPr>
              <w:rPr>
                <w:sz w:val="22"/>
                <w:szCs w:val="22"/>
              </w:rPr>
            </w:pPr>
            <w:r w:rsidRPr="00536E69">
              <w:rPr>
                <w:sz w:val="22"/>
                <w:szCs w:val="22"/>
              </w:rPr>
              <w:t xml:space="preserve">Plagiarism awareness </w:t>
            </w:r>
          </w:p>
          <w:p w:rsidR="00491281" w:rsidRPr="00536E69" w:rsidRDefault="00491281" w:rsidP="00FA6D58">
            <w:pPr>
              <w:rPr>
                <w:sz w:val="22"/>
                <w:szCs w:val="22"/>
              </w:rPr>
            </w:pPr>
            <w:r w:rsidRPr="00536E69">
              <w:rPr>
                <w:sz w:val="22"/>
                <w:szCs w:val="22"/>
              </w:rPr>
              <w:t>Additional paraphrasing exercises</w:t>
            </w:r>
          </w:p>
        </w:tc>
      </w:tr>
      <w:tr w:rsidR="00491281" w:rsidTr="00F04868">
        <w:trPr>
          <w:jc w:val="center"/>
        </w:trPr>
        <w:tc>
          <w:tcPr>
            <w:tcW w:w="9245" w:type="dxa"/>
            <w:gridSpan w:val="4"/>
            <w:shd w:val="clear" w:color="auto" w:fill="FF0000"/>
          </w:tcPr>
          <w:p w:rsidR="00491281" w:rsidRPr="00536E69" w:rsidRDefault="00491281" w:rsidP="00294E9A">
            <w:pPr>
              <w:jc w:val="center"/>
              <w:rPr>
                <w:rFonts w:cs="Aharoni"/>
                <w:b/>
                <w:i/>
                <w:color w:val="FFFFFF"/>
                <w:sz w:val="22"/>
                <w:szCs w:val="22"/>
                <w:highlight w:val="red"/>
                <w:lang w:bidi="he-IL"/>
              </w:rPr>
            </w:pPr>
            <w:r w:rsidRPr="00536E69">
              <w:rPr>
                <w:rFonts w:cs="Aharoni"/>
                <w:b/>
                <w:i/>
                <w:color w:val="FFFFFF"/>
                <w:sz w:val="22"/>
                <w:szCs w:val="22"/>
                <w:highlight w:val="red"/>
                <w:lang w:bidi="he-IL"/>
              </w:rPr>
              <w:t>Plagiarism and Information Literacy Awareness Test March 5, 2009 (10%)</w:t>
            </w:r>
          </w:p>
        </w:tc>
      </w:tr>
      <w:tr w:rsidR="00491281" w:rsidTr="00294E9A">
        <w:trPr>
          <w:jc w:val="center"/>
        </w:trPr>
        <w:tc>
          <w:tcPr>
            <w:tcW w:w="803" w:type="dxa"/>
          </w:tcPr>
          <w:p w:rsidR="00491281" w:rsidRPr="00536E69" w:rsidRDefault="00491281" w:rsidP="00536E69">
            <w:pPr>
              <w:jc w:val="center"/>
              <w:rPr>
                <w:sz w:val="22"/>
                <w:szCs w:val="22"/>
              </w:rPr>
            </w:pPr>
            <w:r w:rsidRPr="00536E69">
              <w:rPr>
                <w:sz w:val="22"/>
                <w:szCs w:val="22"/>
              </w:rPr>
              <w:t>4</w:t>
            </w:r>
          </w:p>
        </w:tc>
        <w:tc>
          <w:tcPr>
            <w:tcW w:w="2185" w:type="dxa"/>
          </w:tcPr>
          <w:p w:rsidR="00491281" w:rsidRPr="00536E69" w:rsidRDefault="00491281" w:rsidP="00536E69">
            <w:pPr>
              <w:jc w:val="center"/>
              <w:rPr>
                <w:sz w:val="22"/>
                <w:szCs w:val="22"/>
              </w:rPr>
            </w:pPr>
            <w:r w:rsidRPr="00536E69">
              <w:rPr>
                <w:sz w:val="22"/>
                <w:szCs w:val="22"/>
              </w:rPr>
              <w:t>March 8, 10 - 12</w:t>
            </w:r>
          </w:p>
        </w:tc>
        <w:tc>
          <w:tcPr>
            <w:tcW w:w="1440" w:type="dxa"/>
          </w:tcPr>
          <w:p w:rsidR="00491281" w:rsidRPr="00536E69" w:rsidRDefault="00491281" w:rsidP="00981DA9">
            <w:pPr>
              <w:jc w:val="center"/>
              <w:rPr>
                <w:sz w:val="22"/>
                <w:szCs w:val="22"/>
              </w:rPr>
            </w:pPr>
            <w:r w:rsidRPr="00536E69">
              <w:rPr>
                <w:sz w:val="22"/>
                <w:szCs w:val="22"/>
              </w:rPr>
              <w:t>Chapter 2</w:t>
            </w:r>
          </w:p>
        </w:tc>
        <w:tc>
          <w:tcPr>
            <w:tcW w:w="4817" w:type="dxa"/>
          </w:tcPr>
          <w:p w:rsidR="00491281" w:rsidRPr="00536E69" w:rsidRDefault="00491281" w:rsidP="00FA6D58">
            <w:pPr>
              <w:rPr>
                <w:sz w:val="22"/>
                <w:szCs w:val="22"/>
              </w:rPr>
            </w:pPr>
            <w:r w:rsidRPr="00536E69">
              <w:rPr>
                <w:sz w:val="22"/>
                <w:szCs w:val="22"/>
              </w:rPr>
              <w:t>Compare and Contrast Essay</w:t>
            </w:r>
          </w:p>
        </w:tc>
      </w:tr>
      <w:tr w:rsidR="00491281" w:rsidTr="00294E9A">
        <w:trPr>
          <w:jc w:val="center"/>
        </w:trPr>
        <w:tc>
          <w:tcPr>
            <w:tcW w:w="803" w:type="dxa"/>
          </w:tcPr>
          <w:p w:rsidR="00491281" w:rsidRPr="00536E69" w:rsidRDefault="00491281" w:rsidP="00536E69">
            <w:pPr>
              <w:jc w:val="center"/>
              <w:rPr>
                <w:sz w:val="22"/>
                <w:szCs w:val="22"/>
              </w:rPr>
            </w:pPr>
            <w:r w:rsidRPr="00536E69">
              <w:rPr>
                <w:sz w:val="22"/>
                <w:szCs w:val="22"/>
              </w:rPr>
              <w:t>5</w:t>
            </w:r>
          </w:p>
        </w:tc>
        <w:tc>
          <w:tcPr>
            <w:tcW w:w="2185" w:type="dxa"/>
          </w:tcPr>
          <w:p w:rsidR="00491281" w:rsidRPr="00536E69" w:rsidRDefault="00491281" w:rsidP="00536E69">
            <w:pPr>
              <w:jc w:val="center"/>
              <w:rPr>
                <w:sz w:val="22"/>
                <w:szCs w:val="22"/>
              </w:rPr>
            </w:pPr>
            <w:r w:rsidRPr="00536E69">
              <w:rPr>
                <w:sz w:val="22"/>
                <w:szCs w:val="22"/>
              </w:rPr>
              <w:t>March 15 – 19</w:t>
            </w:r>
          </w:p>
        </w:tc>
        <w:tc>
          <w:tcPr>
            <w:tcW w:w="1440" w:type="dxa"/>
          </w:tcPr>
          <w:p w:rsidR="00491281" w:rsidRPr="00536E69" w:rsidRDefault="00491281" w:rsidP="00F04868">
            <w:pPr>
              <w:jc w:val="center"/>
              <w:rPr>
                <w:sz w:val="22"/>
                <w:szCs w:val="22"/>
              </w:rPr>
            </w:pPr>
            <w:r w:rsidRPr="00536E69">
              <w:rPr>
                <w:sz w:val="22"/>
                <w:szCs w:val="22"/>
              </w:rPr>
              <w:t>Chapter 7</w:t>
            </w:r>
          </w:p>
        </w:tc>
        <w:tc>
          <w:tcPr>
            <w:tcW w:w="4817" w:type="dxa"/>
          </w:tcPr>
          <w:p w:rsidR="00491281" w:rsidRPr="00536E69" w:rsidRDefault="00491281" w:rsidP="0085737D">
            <w:pPr>
              <w:rPr>
                <w:sz w:val="22"/>
                <w:szCs w:val="22"/>
              </w:rPr>
            </w:pPr>
            <w:r w:rsidRPr="00536E69">
              <w:rPr>
                <w:sz w:val="22"/>
                <w:szCs w:val="22"/>
              </w:rPr>
              <w:t>Compare and Contrast (cont)</w:t>
            </w:r>
          </w:p>
        </w:tc>
      </w:tr>
      <w:tr w:rsidR="00491281" w:rsidTr="00294E9A">
        <w:trPr>
          <w:jc w:val="center"/>
        </w:trPr>
        <w:tc>
          <w:tcPr>
            <w:tcW w:w="803" w:type="dxa"/>
          </w:tcPr>
          <w:p w:rsidR="00491281" w:rsidRPr="00536E69" w:rsidRDefault="00491281" w:rsidP="00536E69">
            <w:pPr>
              <w:jc w:val="center"/>
              <w:rPr>
                <w:sz w:val="22"/>
                <w:szCs w:val="22"/>
              </w:rPr>
            </w:pPr>
            <w:r w:rsidRPr="00536E69">
              <w:rPr>
                <w:sz w:val="22"/>
                <w:szCs w:val="22"/>
              </w:rPr>
              <w:t>6</w:t>
            </w:r>
          </w:p>
        </w:tc>
        <w:tc>
          <w:tcPr>
            <w:tcW w:w="2185" w:type="dxa"/>
          </w:tcPr>
          <w:p w:rsidR="00491281" w:rsidRPr="00536E69" w:rsidRDefault="00491281" w:rsidP="00536E69">
            <w:pPr>
              <w:jc w:val="center"/>
              <w:rPr>
                <w:sz w:val="22"/>
                <w:szCs w:val="22"/>
              </w:rPr>
            </w:pPr>
            <w:r w:rsidRPr="00536E69">
              <w:rPr>
                <w:sz w:val="22"/>
                <w:szCs w:val="22"/>
              </w:rPr>
              <w:t>March 22 – 26</w:t>
            </w:r>
          </w:p>
        </w:tc>
        <w:tc>
          <w:tcPr>
            <w:tcW w:w="1440" w:type="dxa"/>
          </w:tcPr>
          <w:p w:rsidR="00491281" w:rsidRPr="00536E69" w:rsidRDefault="00491281" w:rsidP="00F04868">
            <w:pPr>
              <w:jc w:val="center"/>
              <w:rPr>
                <w:sz w:val="22"/>
                <w:szCs w:val="22"/>
              </w:rPr>
            </w:pPr>
            <w:r w:rsidRPr="00536E69">
              <w:rPr>
                <w:sz w:val="22"/>
                <w:szCs w:val="22"/>
              </w:rPr>
              <w:t>Chapter 1</w:t>
            </w:r>
          </w:p>
        </w:tc>
        <w:tc>
          <w:tcPr>
            <w:tcW w:w="4817" w:type="dxa"/>
          </w:tcPr>
          <w:p w:rsidR="00491281" w:rsidRPr="00536E69" w:rsidRDefault="00491281" w:rsidP="00893ADE">
            <w:pPr>
              <w:rPr>
                <w:sz w:val="22"/>
                <w:szCs w:val="22"/>
              </w:rPr>
            </w:pPr>
            <w:r w:rsidRPr="00536E69">
              <w:rPr>
                <w:sz w:val="22"/>
                <w:szCs w:val="22"/>
              </w:rPr>
              <w:t>Paper format (16-17)</w:t>
            </w:r>
          </w:p>
          <w:p w:rsidR="00491281" w:rsidRPr="00536E69" w:rsidRDefault="00491281" w:rsidP="00FA6D58">
            <w:pPr>
              <w:rPr>
                <w:sz w:val="22"/>
                <w:szCs w:val="22"/>
              </w:rPr>
            </w:pPr>
            <w:r w:rsidRPr="00536E69">
              <w:rPr>
                <w:sz w:val="22"/>
                <w:szCs w:val="22"/>
              </w:rPr>
              <w:t>Compare and Contrast (cont)</w:t>
            </w:r>
          </w:p>
        </w:tc>
      </w:tr>
      <w:tr w:rsidR="00491281" w:rsidTr="00F04868">
        <w:trPr>
          <w:jc w:val="center"/>
        </w:trPr>
        <w:tc>
          <w:tcPr>
            <w:tcW w:w="9245" w:type="dxa"/>
            <w:gridSpan w:val="4"/>
            <w:shd w:val="clear" w:color="auto" w:fill="FF0000"/>
          </w:tcPr>
          <w:p w:rsidR="00491281" w:rsidRPr="00536E69" w:rsidRDefault="00491281" w:rsidP="00F04868">
            <w:pPr>
              <w:jc w:val="center"/>
              <w:rPr>
                <w:sz w:val="22"/>
                <w:szCs w:val="22"/>
              </w:rPr>
            </w:pPr>
            <w:r w:rsidRPr="00536E69">
              <w:rPr>
                <w:rStyle w:val="IntenseEmphasis"/>
                <w:rFonts w:cs="Arial"/>
                <w:color w:val="FFFFFF"/>
                <w:sz w:val="22"/>
                <w:szCs w:val="22"/>
              </w:rPr>
              <w:t>Compare and Contrast Essay Due March 26 (15%)</w:t>
            </w:r>
          </w:p>
        </w:tc>
      </w:tr>
      <w:tr w:rsidR="00491281" w:rsidTr="00294E9A">
        <w:trPr>
          <w:jc w:val="center"/>
        </w:trPr>
        <w:tc>
          <w:tcPr>
            <w:tcW w:w="803" w:type="dxa"/>
          </w:tcPr>
          <w:p w:rsidR="00491281" w:rsidRPr="00536E69" w:rsidRDefault="00491281" w:rsidP="00FA6D58">
            <w:pPr>
              <w:jc w:val="center"/>
              <w:rPr>
                <w:sz w:val="22"/>
                <w:szCs w:val="22"/>
              </w:rPr>
            </w:pPr>
          </w:p>
          <w:p w:rsidR="00491281" w:rsidRPr="00536E69" w:rsidRDefault="00491281" w:rsidP="00FA6D58">
            <w:pPr>
              <w:jc w:val="center"/>
              <w:rPr>
                <w:sz w:val="22"/>
                <w:szCs w:val="22"/>
              </w:rPr>
            </w:pPr>
          </w:p>
          <w:p w:rsidR="00491281" w:rsidRPr="00536E69" w:rsidRDefault="00491281" w:rsidP="00FA6D58">
            <w:pPr>
              <w:jc w:val="center"/>
              <w:rPr>
                <w:sz w:val="22"/>
                <w:szCs w:val="22"/>
              </w:rPr>
            </w:pPr>
            <w:r w:rsidRPr="00536E69">
              <w:rPr>
                <w:sz w:val="22"/>
                <w:szCs w:val="22"/>
              </w:rPr>
              <w:t>7</w:t>
            </w:r>
          </w:p>
        </w:tc>
        <w:tc>
          <w:tcPr>
            <w:tcW w:w="2185" w:type="dxa"/>
          </w:tcPr>
          <w:p w:rsidR="00491281" w:rsidRPr="00536E69" w:rsidRDefault="00491281" w:rsidP="00AA0409">
            <w:pPr>
              <w:rPr>
                <w:sz w:val="22"/>
                <w:szCs w:val="22"/>
              </w:rPr>
            </w:pPr>
          </w:p>
          <w:p w:rsidR="00491281" w:rsidRPr="00536E69" w:rsidRDefault="00491281" w:rsidP="00AA0409">
            <w:pPr>
              <w:rPr>
                <w:sz w:val="22"/>
                <w:szCs w:val="22"/>
              </w:rPr>
            </w:pPr>
          </w:p>
          <w:p w:rsidR="00491281" w:rsidRPr="00536E69" w:rsidRDefault="00491281" w:rsidP="00AA0409">
            <w:pPr>
              <w:rPr>
                <w:sz w:val="22"/>
                <w:szCs w:val="22"/>
              </w:rPr>
            </w:pPr>
            <w:r w:rsidRPr="00536E69">
              <w:rPr>
                <w:sz w:val="22"/>
                <w:szCs w:val="22"/>
              </w:rPr>
              <w:t>March 29 – April 2</w:t>
            </w:r>
          </w:p>
        </w:tc>
        <w:tc>
          <w:tcPr>
            <w:tcW w:w="1440" w:type="dxa"/>
          </w:tcPr>
          <w:p w:rsidR="00491281" w:rsidRPr="00536E69" w:rsidRDefault="00491281" w:rsidP="00F04868">
            <w:pPr>
              <w:jc w:val="center"/>
              <w:rPr>
                <w:sz w:val="22"/>
                <w:szCs w:val="22"/>
              </w:rPr>
            </w:pPr>
            <w:r w:rsidRPr="00536E69">
              <w:rPr>
                <w:sz w:val="22"/>
                <w:szCs w:val="22"/>
              </w:rPr>
              <w:t>Chapter 11</w:t>
            </w:r>
          </w:p>
          <w:p w:rsidR="00491281" w:rsidRPr="00536E69" w:rsidRDefault="00491281" w:rsidP="000B7F31">
            <w:pPr>
              <w:rPr>
                <w:sz w:val="22"/>
                <w:szCs w:val="22"/>
              </w:rPr>
            </w:pPr>
          </w:p>
          <w:p w:rsidR="00491281" w:rsidRPr="00536E69" w:rsidRDefault="00491281" w:rsidP="000B7F31">
            <w:pPr>
              <w:rPr>
                <w:sz w:val="22"/>
                <w:szCs w:val="22"/>
              </w:rPr>
            </w:pPr>
          </w:p>
          <w:p w:rsidR="00491281" w:rsidRPr="00536E69" w:rsidRDefault="00491281" w:rsidP="000B7F31">
            <w:pPr>
              <w:rPr>
                <w:sz w:val="22"/>
                <w:szCs w:val="22"/>
              </w:rPr>
            </w:pPr>
          </w:p>
          <w:p w:rsidR="00491281" w:rsidRPr="00536E69" w:rsidRDefault="00491281" w:rsidP="000B7F31">
            <w:pPr>
              <w:rPr>
                <w:sz w:val="22"/>
                <w:szCs w:val="22"/>
              </w:rPr>
            </w:pPr>
          </w:p>
        </w:tc>
        <w:tc>
          <w:tcPr>
            <w:tcW w:w="4817" w:type="dxa"/>
          </w:tcPr>
          <w:p w:rsidR="00491281" w:rsidRPr="00536E69" w:rsidRDefault="00491281" w:rsidP="00E665B6">
            <w:pPr>
              <w:rPr>
                <w:sz w:val="22"/>
                <w:szCs w:val="22"/>
              </w:rPr>
            </w:pPr>
            <w:r w:rsidRPr="00536E69">
              <w:rPr>
                <w:sz w:val="22"/>
                <w:szCs w:val="22"/>
              </w:rPr>
              <w:t>Term Paper</w:t>
            </w:r>
          </w:p>
          <w:p w:rsidR="00491281" w:rsidRPr="00536E69" w:rsidRDefault="00491281" w:rsidP="00E665B6">
            <w:pPr>
              <w:rPr>
                <w:sz w:val="22"/>
                <w:szCs w:val="22"/>
              </w:rPr>
            </w:pPr>
            <w:r w:rsidRPr="00536E69">
              <w:rPr>
                <w:sz w:val="22"/>
                <w:szCs w:val="22"/>
              </w:rPr>
              <w:t>Term Paper Guidelines</w:t>
            </w:r>
          </w:p>
          <w:p w:rsidR="00491281" w:rsidRPr="00536E69" w:rsidRDefault="00491281" w:rsidP="00E665B6">
            <w:pPr>
              <w:rPr>
                <w:sz w:val="22"/>
                <w:szCs w:val="22"/>
              </w:rPr>
            </w:pPr>
            <w:r w:rsidRPr="00536E69">
              <w:rPr>
                <w:sz w:val="22"/>
                <w:szCs w:val="22"/>
              </w:rPr>
              <w:t>Sample Documented Essays</w:t>
            </w:r>
          </w:p>
          <w:p w:rsidR="00491281" w:rsidRPr="00536E69" w:rsidRDefault="00491281" w:rsidP="00E665B6">
            <w:pPr>
              <w:rPr>
                <w:sz w:val="22"/>
                <w:szCs w:val="22"/>
              </w:rPr>
            </w:pPr>
            <w:r w:rsidRPr="00536E69">
              <w:rPr>
                <w:sz w:val="22"/>
                <w:szCs w:val="22"/>
              </w:rPr>
              <w:t xml:space="preserve">Selecting a topic </w:t>
            </w:r>
          </w:p>
          <w:p w:rsidR="00491281" w:rsidRPr="00536E69" w:rsidRDefault="00491281" w:rsidP="00FA6D58">
            <w:pPr>
              <w:rPr>
                <w:sz w:val="22"/>
                <w:szCs w:val="22"/>
              </w:rPr>
            </w:pPr>
            <w:r w:rsidRPr="00536E69">
              <w:rPr>
                <w:sz w:val="22"/>
                <w:szCs w:val="22"/>
              </w:rPr>
              <w:t>Submitting a Proposal</w:t>
            </w:r>
          </w:p>
        </w:tc>
      </w:tr>
      <w:tr w:rsidR="00491281" w:rsidTr="00294E9A">
        <w:trPr>
          <w:jc w:val="center"/>
        </w:trPr>
        <w:tc>
          <w:tcPr>
            <w:tcW w:w="803" w:type="dxa"/>
          </w:tcPr>
          <w:p w:rsidR="00491281" w:rsidRPr="00536E69" w:rsidRDefault="00491281" w:rsidP="00FA6D58">
            <w:pPr>
              <w:jc w:val="center"/>
              <w:rPr>
                <w:sz w:val="22"/>
                <w:szCs w:val="22"/>
              </w:rPr>
            </w:pPr>
          </w:p>
          <w:p w:rsidR="00491281" w:rsidRPr="00536E69" w:rsidRDefault="00491281" w:rsidP="00FA6D58">
            <w:pPr>
              <w:jc w:val="center"/>
              <w:rPr>
                <w:sz w:val="22"/>
                <w:szCs w:val="22"/>
              </w:rPr>
            </w:pPr>
          </w:p>
          <w:p w:rsidR="00491281" w:rsidRPr="00536E69" w:rsidRDefault="00491281" w:rsidP="00FA6D58">
            <w:pPr>
              <w:jc w:val="center"/>
              <w:rPr>
                <w:sz w:val="22"/>
                <w:szCs w:val="22"/>
              </w:rPr>
            </w:pPr>
          </w:p>
          <w:p w:rsidR="00491281" w:rsidRPr="00536E69" w:rsidRDefault="00491281" w:rsidP="00FA6D58">
            <w:pPr>
              <w:jc w:val="center"/>
              <w:rPr>
                <w:sz w:val="22"/>
                <w:szCs w:val="22"/>
              </w:rPr>
            </w:pPr>
          </w:p>
          <w:p w:rsidR="00491281" w:rsidRPr="00536E69" w:rsidRDefault="00491281" w:rsidP="00FA6D58">
            <w:pPr>
              <w:jc w:val="center"/>
              <w:rPr>
                <w:sz w:val="22"/>
                <w:szCs w:val="22"/>
              </w:rPr>
            </w:pPr>
            <w:r w:rsidRPr="00536E69">
              <w:rPr>
                <w:sz w:val="22"/>
                <w:szCs w:val="22"/>
              </w:rPr>
              <w:t>8</w:t>
            </w:r>
          </w:p>
        </w:tc>
        <w:tc>
          <w:tcPr>
            <w:tcW w:w="2185" w:type="dxa"/>
          </w:tcPr>
          <w:p w:rsidR="00491281" w:rsidRPr="00536E69" w:rsidRDefault="00491281" w:rsidP="00AA0409">
            <w:pPr>
              <w:rPr>
                <w:sz w:val="22"/>
                <w:szCs w:val="22"/>
              </w:rPr>
            </w:pPr>
          </w:p>
          <w:p w:rsidR="00491281" w:rsidRPr="00536E69" w:rsidRDefault="00491281" w:rsidP="00AA0409">
            <w:pPr>
              <w:rPr>
                <w:sz w:val="22"/>
                <w:szCs w:val="22"/>
              </w:rPr>
            </w:pPr>
          </w:p>
          <w:p w:rsidR="00491281" w:rsidRPr="00536E69" w:rsidRDefault="00491281" w:rsidP="00AA0409">
            <w:pPr>
              <w:rPr>
                <w:sz w:val="22"/>
                <w:szCs w:val="22"/>
              </w:rPr>
            </w:pPr>
          </w:p>
          <w:p w:rsidR="00491281" w:rsidRPr="00536E69" w:rsidRDefault="00491281" w:rsidP="00AA0409">
            <w:pPr>
              <w:rPr>
                <w:sz w:val="22"/>
                <w:szCs w:val="22"/>
              </w:rPr>
            </w:pPr>
          </w:p>
          <w:p w:rsidR="00491281" w:rsidRPr="00536E69" w:rsidRDefault="00491281" w:rsidP="00AA0409">
            <w:pPr>
              <w:rPr>
                <w:sz w:val="22"/>
                <w:szCs w:val="22"/>
              </w:rPr>
            </w:pPr>
            <w:r w:rsidRPr="00536E69">
              <w:rPr>
                <w:sz w:val="22"/>
                <w:szCs w:val="22"/>
              </w:rPr>
              <w:t>April 5 - 9</w:t>
            </w:r>
          </w:p>
        </w:tc>
        <w:tc>
          <w:tcPr>
            <w:tcW w:w="1440" w:type="dxa"/>
          </w:tcPr>
          <w:p w:rsidR="00491281" w:rsidRPr="00536E69" w:rsidRDefault="00491281" w:rsidP="00F04868">
            <w:pPr>
              <w:jc w:val="center"/>
              <w:rPr>
                <w:sz w:val="22"/>
                <w:szCs w:val="22"/>
              </w:rPr>
            </w:pPr>
            <w:r w:rsidRPr="00536E69">
              <w:rPr>
                <w:sz w:val="22"/>
                <w:szCs w:val="22"/>
              </w:rPr>
              <w:t>Chapter 8</w:t>
            </w:r>
          </w:p>
          <w:p w:rsidR="00491281" w:rsidRPr="00536E69" w:rsidRDefault="00491281" w:rsidP="0074587C">
            <w:pPr>
              <w:rPr>
                <w:sz w:val="22"/>
                <w:szCs w:val="22"/>
              </w:rPr>
            </w:pPr>
            <w:r w:rsidRPr="00536E69">
              <w:rPr>
                <w:sz w:val="22"/>
                <w:szCs w:val="22"/>
              </w:rPr>
              <w:t xml:space="preserve"> </w:t>
            </w:r>
          </w:p>
          <w:p w:rsidR="00491281" w:rsidRPr="00536E69" w:rsidRDefault="00491281" w:rsidP="0074587C">
            <w:pPr>
              <w:rPr>
                <w:sz w:val="22"/>
                <w:szCs w:val="22"/>
              </w:rPr>
            </w:pPr>
          </w:p>
        </w:tc>
        <w:tc>
          <w:tcPr>
            <w:tcW w:w="4817" w:type="dxa"/>
          </w:tcPr>
          <w:p w:rsidR="00491281" w:rsidRPr="00536E69" w:rsidRDefault="00491281" w:rsidP="00653D40">
            <w:pPr>
              <w:rPr>
                <w:sz w:val="22"/>
                <w:szCs w:val="22"/>
              </w:rPr>
            </w:pPr>
            <w:r w:rsidRPr="00536E69">
              <w:rPr>
                <w:sz w:val="22"/>
                <w:szCs w:val="22"/>
              </w:rPr>
              <w:t xml:space="preserve">Term Paper (cont) </w:t>
            </w:r>
          </w:p>
          <w:p w:rsidR="00491281" w:rsidRPr="00536E69" w:rsidRDefault="00491281" w:rsidP="00653D40">
            <w:pPr>
              <w:rPr>
                <w:sz w:val="22"/>
                <w:szCs w:val="22"/>
              </w:rPr>
            </w:pPr>
            <w:r w:rsidRPr="00536E69">
              <w:rPr>
                <w:sz w:val="22"/>
                <w:szCs w:val="22"/>
              </w:rPr>
              <w:t>Developing a working thesis statement and   outline</w:t>
            </w:r>
          </w:p>
          <w:p w:rsidR="00491281" w:rsidRPr="00536E69" w:rsidRDefault="00491281" w:rsidP="00653D40">
            <w:pPr>
              <w:rPr>
                <w:sz w:val="22"/>
                <w:szCs w:val="22"/>
              </w:rPr>
            </w:pPr>
            <w:r w:rsidRPr="00536E69">
              <w:rPr>
                <w:sz w:val="22"/>
                <w:szCs w:val="22"/>
              </w:rPr>
              <w:t>Reading another documented essay,  writing to persuade</w:t>
            </w:r>
          </w:p>
          <w:p w:rsidR="00491281" w:rsidRPr="00536E69" w:rsidRDefault="00491281" w:rsidP="00653D40">
            <w:pPr>
              <w:rPr>
                <w:sz w:val="22"/>
                <w:szCs w:val="22"/>
              </w:rPr>
            </w:pPr>
            <w:r w:rsidRPr="00536E69">
              <w:rPr>
                <w:sz w:val="22"/>
                <w:szCs w:val="22"/>
              </w:rPr>
              <w:t>Evaluating Sources</w:t>
            </w:r>
          </w:p>
          <w:p w:rsidR="00491281" w:rsidRPr="00536E69" w:rsidRDefault="00491281" w:rsidP="00653D40">
            <w:pPr>
              <w:rPr>
                <w:sz w:val="22"/>
                <w:szCs w:val="22"/>
              </w:rPr>
            </w:pPr>
            <w:r w:rsidRPr="00536E69">
              <w:rPr>
                <w:sz w:val="22"/>
                <w:szCs w:val="22"/>
              </w:rPr>
              <w:t>Beginning research</w:t>
            </w:r>
          </w:p>
          <w:p w:rsidR="00491281" w:rsidRPr="00536E69" w:rsidRDefault="00491281" w:rsidP="00653D40">
            <w:pPr>
              <w:rPr>
                <w:sz w:val="22"/>
                <w:szCs w:val="22"/>
              </w:rPr>
            </w:pPr>
            <w:r w:rsidRPr="00536E69">
              <w:rPr>
                <w:sz w:val="22"/>
                <w:szCs w:val="22"/>
              </w:rPr>
              <w:t>Keeping track of sources and information</w:t>
            </w:r>
          </w:p>
          <w:p w:rsidR="00491281" w:rsidRPr="00536E69" w:rsidRDefault="00491281" w:rsidP="0085737D">
            <w:pPr>
              <w:rPr>
                <w:sz w:val="22"/>
                <w:szCs w:val="22"/>
              </w:rPr>
            </w:pPr>
            <w:r w:rsidRPr="00536E69">
              <w:rPr>
                <w:sz w:val="22"/>
                <w:szCs w:val="22"/>
              </w:rPr>
              <w:t>Refining the thesis and finalizing the outline</w:t>
            </w:r>
          </w:p>
        </w:tc>
      </w:tr>
      <w:tr w:rsidR="00491281" w:rsidTr="00294E9A">
        <w:trPr>
          <w:jc w:val="center"/>
        </w:trPr>
        <w:tc>
          <w:tcPr>
            <w:tcW w:w="803" w:type="dxa"/>
          </w:tcPr>
          <w:p w:rsidR="00491281" w:rsidRPr="00536E69" w:rsidRDefault="00491281" w:rsidP="00FA6D58">
            <w:pPr>
              <w:jc w:val="center"/>
              <w:rPr>
                <w:sz w:val="22"/>
                <w:szCs w:val="22"/>
              </w:rPr>
            </w:pPr>
          </w:p>
          <w:p w:rsidR="00491281" w:rsidRPr="00536E69" w:rsidRDefault="00491281" w:rsidP="00FA6D58">
            <w:pPr>
              <w:jc w:val="center"/>
              <w:rPr>
                <w:sz w:val="22"/>
                <w:szCs w:val="22"/>
              </w:rPr>
            </w:pPr>
            <w:r w:rsidRPr="00536E69">
              <w:rPr>
                <w:sz w:val="22"/>
                <w:szCs w:val="22"/>
              </w:rPr>
              <w:t>9</w:t>
            </w:r>
          </w:p>
        </w:tc>
        <w:tc>
          <w:tcPr>
            <w:tcW w:w="2185" w:type="dxa"/>
          </w:tcPr>
          <w:p w:rsidR="00491281" w:rsidRPr="00536E69" w:rsidRDefault="00491281" w:rsidP="00AA0409">
            <w:pPr>
              <w:rPr>
                <w:sz w:val="22"/>
                <w:szCs w:val="22"/>
              </w:rPr>
            </w:pPr>
          </w:p>
          <w:p w:rsidR="00491281" w:rsidRPr="00536E69" w:rsidRDefault="00491281" w:rsidP="00AA0409">
            <w:pPr>
              <w:rPr>
                <w:sz w:val="22"/>
                <w:szCs w:val="22"/>
              </w:rPr>
            </w:pPr>
            <w:r w:rsidRPr="00536E69">
              <w:rPr>
                <w:sz w:val="22"/>
                <w:szCs w:val="22"/>
              </w:rPr>
              <w:t>April 12 - 16</w:t>
            </w:r>
          </w:p>
        </w:tc>
        <w:tc>
          <w:tcPr>
            <w:tcW w:w="1440" w:type="dxa"/>
          </w:tcPr>
          <w:p w:rsidR="00491281" w:rsidRPr="00536E69" w:rsidRDefault="00491281" w:rsidP="00F04868">
            <w:pPr>
              <w:jc w:val="center"/>
              <w:rPr>
                <w:sz w:val="22"/>
                <w:szCs w:val="22"/>
              </w:rPr>
            </w:pPr>
            <w:r w:rsidRPr="00536E69">
              <w:rPr>
                <w:sz w:val="22"/>
                <w:szCs w:val="22"/>
              </w:rPr>
              <w:t>Chapter 11</w:t>
            </w:r>
          </w:p>
          <w:p w:rsidR="00491281" w:rsidRPr="00536E69" w:rsidRDefault="00491281" w:rsidP="00F04868">
            <w:pPr>
              <w:jc w:val="center"/>
              <w:rPr>
                <w:sz w:val="22"/>
                <w:szCs w:val="22"/>
              </w:rPr>
            </w:pPr>
            <w:r w:rsidRPr="00536E69">
              <w:rPr>
                <w:sz w:val="22"/>
                <w:szCs w:val="22"/>
              </w:rPr>
              <w:t>Chapter 9</w:t>
            </w:r>
          </w:p>
        </w:tc>
        <w:tc>
          <w:tcPr>
            <w:tcW w:w="4817" w:type="dxa"/>
          </w:tcPr>
          <w:p w:rsidR="00491281" w:rsidRPr="00536E69" w:rsidRDefault="00491281" w:rsidP="00FA6D58">
            <w:pPr>
              <w:rPr>
                <w:sz w:val="22"/>
                <w:szCs w:val="22"/>
              </w:rPr>
            </w:pPr>
            <w:r w:rsidRPr="00536E69">
              <w:rPr>
                <w:sz w:val="22"/>
                <w:szCs w:val="22"/>
              </w:rPr>
              <w:t>Term Paper (cont)</w:t>
            </w:r>
          </w:p>
          <w:p w:rsidR="00491281" w:rsidRPr="00536E69" w:rsidRDefault="00491281" w:rsidP="00E665B6">
            <w:pPr>
              <w:rPr>
                <w:sz w:val="22"/>
                <w:szCs w:val="22"/>
              </w:rPr>
            </w:pPr>
            <w:r w:rsidRPr="00536E69">
              <w:rPr>
                <w:sz w:val="22"/>
                <w:szCs w:val="22"/>
              </w:rPr>
              <w:t>Concluding the research process</w:t>
            </w:r>
          </w:p>
          <w:p w:rsidR="00491281" w:rsidRPr="00536E69" w:rsidRDefault="00491281" w:rsidP="00FA6D58">
            <w:pPr>
              <w:rPr>
                <w:sz w:val="22"/>
                <w:szCs w:val="22"/>
              </w:rPr>
            </w:pPr>
            <w:r w:rsidRPr="00536E69">
              <w:rPr>
                <w:sz w:val="22"/>
                <w:szCs w:val="22"/>
              </w:rPr>
              <w:t xml:space="preserve">Beginning a first draft </w:t>
            </w:r>
          </w:p>
        </w:tc>
      </w:tr>
      <w:tr w:rsidR="00491281" w:rsidTr="00294E9A">
        <w:trPr>
          <w:jc w:val="center"/>
        </w:trPr>
        <w:tc>
          <w:tcPr>
            <w:tcW w:w="803" w:type="dxa"/>
          </w:tcPr>
          <w:p w:rsidR="00491281" w:rsidRPr="00536E69" w:rsidRDefault="00491281" w:rsidP="00FA6D58">
            <w:pPr>
              <w:jc w:val="center"/>
              <w:rPr>
                <w:sz w:val="22"/>
                <w:szCs w:val="22"/>
              </w:rPr>
            </w:pPr>
          </w:p>
          <w:p w:rsidR="00491281" w:rsidRPr="00536E69" w:rsidRDefault="00491281" w:rsidP="00FA6D58">
            <w:pPr>
              <w:jc w:val="center"/>
              <w:rPr>
                <w:sz w:val="22"/>
                <w:szCs w:val="22"/>
              </w:rPr>
            </w:pPr>
            <w:r w:rsidRPr="00536E69">
              <w:rPr>
                <w:sz w:val="22"/>
                <w:szCs w:val="22"/>
              </w:rPr>
              <w:t>10</w:t>
            </w:r>
          </w:p>
        </w:tc>
        <w:tc>
          <w:tcPr>
            <w:tcW w:w="2185" w:type="dxa"/>
          </w:tcPr>
          <w:p w:rsidR="00491281" w:rsidRPr="00536E69" w:rsidRDefault="00491281" w:rsidP="00AA0409">
            <w:pPr>
              <w:rPr>
                <w:sz w:val="22"/>
                <w:szCs w:val="22"/>
              </w:rPr>
            </w:pPr>
          </w:p>
          <w:p w:rsidR="00491281" w:rsidRPr="00536E69" w:rsidRDefault="00491281" w:rsidP="00AA0409">
            <w:pPr>
              <w:rPr>
                <w:sz w:val="22"/>
                <w:szCs w:val="22"/>
              </w:rPr>
            </w:pPr>
            <w:r w:rsidRPr="00536E69">
              <w:rPr>
                <w:sz w:val="22"/>
                <w:szCs w:val="22"/>
              </w:rPr>
              <w:t>April 19 - 23</w:t>
            </w:r>
          </w:p>
        </w:tc>
        <w:tc>
          <w:tcPr>
            <w:tcW w:w="1440" w:type="dxa"/>
          </w:tcPr>
          <w:p w:rsidR="00491281" w:rsidRPr="00536E69" w:rsidRDefault="00491281" w:rsidP="00FA6D58">
            <w:pPr>
              <w:jc w:val="center"/>
              <w:rPr>
                <w:sz w:val="22"/>
                <w:szCs w:val="22"/>
              </w:rPr>
            </w:pPr>
            <w:r w:rsidRPr="00536E69">
              <w:rPr>
                <w:sz w:val="22"/>
                <w:szCs w:val="22"/>
              </w:rPr>
              <w:t>Chapter 11</w:t>
            </w:r>
          </w:p>
          <w:p w:rsidR="00491281" w:rsidRPr="00536E69" w:rsidRDefault="00491281" w:rsidP="00FA6D58">
            <w:pPr>
              <w:jc w:val="center"/>
              <w:rPr>
                <w:sz w:val="22"/>
                <w:szCs w:val="22"/>
              </w:rPr>
            </w:pPr>
            <w:r w:rsidRPr="00536E69">
              <w:rPr>
                <w:sz w:val="22"/>
                <w:szCs w:val="22"/>
              </w:rPr>
              <w:t>Chapter 3 Chapter4</w:t>
            </w:r>
          </w:p>
        </w:tc>
        <w:tc>
          <w:tcPr>
            <w:tcW w:w="4817" w:type="dxa"/>
          </w:tcPr>
          <w:p w:rsidR="00491281" w:rsidRPr="00536E69" w:rsidRDefault="00491281" w:rsidP="00FA6D58">
            <w:pPr>
              <w:rPr>
                <w:sz w:val="22"/>
                <w:szCs w:val="22"/>
              </w:rPr>
            </w:pPr>
            <w:r w:rsidRPr="00536E69">
              <w:rPr>
                <w:sz w:val="22"/>
                <w:szCs w:val="22"/>
              </w:rPr>
              <w:t>Term Paper (cont)</w:t>
            </w:r>
          </w:p>
          <w:p w:rsidR="00491281" w:rsidRPr="00536E69" w:rsidRDefault="00491281">
            <w:pPr>
              <w:rPr>
                <w:sz w:val="22"/>
                <w:szCs w:val="22"/>
              </w:rPr>
            </w:pPr>
            <w:r w:rsidRPr="00536E69">
              <w:rPr>
                <w:sz w:val="22"/>
                <w:szCs w:val="22"/>
              </w:rPr>
              <w:t>Drafting the body paragraphs</w:t>
            </w:r>
          </w:p>
          <w:p w:rsidR="00491281" w:rsidRPr="00536E69" w:rsidRDefault="00491281" w:rsidP="0085737D">
            <w:pPr>
              <w:rPr>
                <w:sz w:val="22"/>
                <w:szCs w:val="22"/>
              </w:rPr>
            </w:pPr>
            <w:r w:rsidRPr="00536E69">
              <w:rPr>
                <w:sz w:val="22"/>
                <w:szCs w:val="22"/>
              </w:rPr>
              <w:t>Constructing the introduction and conclusion</w:t>
            </w:r>
          </w:p>
        </w:tc>
      </w:tr>
      <w:tr w:rsidR="00491281" w:rsidTr="00294E9A">
        <w:trPr>
          <w:jc w:val="center"/>
        </w:trPr>
        <w:tc>
          <w:tcPr>
            <w:tcW w:w="803" w:type="dxa"/>
          </w:tcPr>
          <w:p w:rsidR="00491281" w:rsidRPr="00536E69" w:rsidRDefault="00491281" w:rsidP="00536E69">
            <w:pPr>
              <w:jc w:val="center"/>
              <w:rPr>
                <w:sz w:val="22"/>
                <w:szCs w:val="22"/>
              </w:rPr>
            </w:pPr>
          </w:p>
          <w:p w:rsidR="00491281" w:rsidRPr="00536E69" w:rsidRDefault="00491281" w:rsidP="00536E69">
            <w:pPr>
              <w:jc w:val="center"/>
              <w:rPr>
                <w:sz w:val="22"/>
                <w:szCs w:val="22"/>
              </w:rPr>
            </w:pPr>
            <w:r w:rsidRPr="00536E69">
              <w:rPr>
                <w:sz w:val="22"/>
                <w:szCs w:val="22"/>
              </w:rPr>
              <w:t>11</w:t>
            </w:r>
          </w:p>
        </w:tc>
        <w:tc>
          <w:tcPr>
            <w:tcW w:w="2185" w:type="dxa"/>
          </w:tcPr>
          <w:p w:rsidR="00491281" w:rsidRPr="00536E69" w:rsidRDefault="00491281" w:rsidP="00536E69">
            <w:pPr>
              <w:jc w:val="center"/>
              <w:rPr>
                <w:sz w:val="22"/>
                <w:szCs w:val="22"/>
              </w:rPr>
            </w:pPr>
          </w:p>
          <w:p w:rsidR="00491281" w:rsidRPr="00536E69" w:rsidRDefault="00491281" w:rsidP="00536E69">
            <w:pPr>
              <w:jc w:val="center"/>
              <w:rPr>
                <w:sz w:val="22"/>
                <w:szCs w:val="22"/>
              </w:rPr>
            </w:pPr>
            <w:r w:rsidRPr="00536E69">
              <w:rPr>
                <w:sz w:val="22"/>
                <w:szCs w:val="22"/>
              </w:rPr>
              <w:t>April 26 - 30</w:t>
            </w:r>
          </w:p>
        </w:tc>
        <w:tc>
          <w:tcPr>
            <w:tcW w:w="1440" w:type="dxa"/>
          </w:tcPr>
          <w:p w:rsidR="00491281" w:rsidRPr="00536E69" w:rsidRDefault="00491281" w:rsidP="00536E69">
            <w:pPr>
              <w:jc w:val="center"/>
              <w:rPr>
                <w:sz w:val="22"/>
                <w:szCs w:val="22"/>
              </w:rPr>
            </w:pPr>
            <w:r w:rsidRPr="00536E69">
              <w:rPr>
                <w:sz w:val="22"/>
                <w:szCs w:val="22"/>
              </w:rPr>
              <w:t>Chapter 11</w:t>
            </w:r>
          </w:p>
          <w:p w:rsidR="00491281" w:rsidRPr="00536E69" w:rsidRDefault="00491281" w:rsidP="00536E69">
            <w:pPr>
              <w:jc w:val="center"/>
              <w:rPr>
                <w:sz w:val="22"/>
                <w:szCs w:val="22"/>
              </w:rPr>
            </w:pPr>
            <w:r w:rsidRPr="00536E69">
              <w:rPr>
                <w:sz w:val="22"/>
                <w:szCs w:val="22"/>
              </w:rPr>
              <w:t>Chapter 9</w:t>
            </w:r>
          </w:p>
        </w:tc>
        <w:tc>
          <w:tcPr>
            <w:tcW w:w="4817" w:type="dxa"/>
          </w:tcPr>
          <w:p w:rsidR="00491281" w:rsidRPr="00536E69" w:rsidRDefault="00491281" w:rsidP="00536E69">
            <w:pPr>
              <w:jc w:val="center"/>
              <w:rPr>
                <w:sz w:val="22"/>
                <w:szCs w:val="22"/>
              </w:rPr>
            </w:pPr>
            <w:r w:rsidRPr="00536E69">
              <w:rPr>
                <w:sz w:val="22"/>
                <w:szCs w:val="22"/>
              </w:rPr>
              <w:t>Term Paper (cont)</w:t>
            </w:r>
          </w:p>
          <w:p w:rsidR="00491281" w:rsidRPr="00536E69" w:rsidRDefault="00491281" w:rsidP="00536E69">
            <w:pPr>
              <w:jc w:val="center"/>
              <w:rPr>
                <w:sz w:val="22"/>
                <w:szCs w:val="22"/>
              </w:rPr>
            </w:pPr>
            <w:r w:rsidRPr="00536E69">
              <w:rPr>
                <w:sz w:val="22"/>
                <w:szCs w:val="22"/>
              </w:rPr>
              <w:t>Completing the rough draft</w:t>
            </w:r>
          </w:p>
          <w:p w:rsidR="00491281" w:rsidRPr="00536E69" w:rsidRDefault="00491281" w:rsidP="00536E69">
            <w:pPr>
              <w:jc w:val="center"/>
              <w:rPr>
                <w:sz w:val="22"/>
                <w:szCs w:val="22"/>
              </w:rPr>
            </w:pPr>
            <w:r w:rsidRPr="00536E69">
              <w:rPr>
                <w:sz w:val="22"/>
                <w:szCs w:val="22"/>
              </w:rPr>
              <w:t>Verifying sources</w:t>
            </w:r>
          </w:p>
          <w:p w:rsidR="00491281" w:rsidRPr="00536E69" w:rsidRDefault="00491281" w:rsidP="00536E69">
            <w:pPr>
              <w:jc w:val="center"/>
              <w:rPr>
                <w:sz w:val="22"/>
                <w:szCs w:val="22"/>
              </w:rPr>
            </w:pPr>
            <w:r w:rsidRPr="00536E69">
              <w:rPr>
                <w:sz w:val="22"/>
                <w:szCs w:val="22"/>
              </w:rPr>
              <w:t>Reviewing formatting standards</w:t>
            </w:r>
          </w:p>
        </w:tc>
      </w:tr>
      <w:tr w:rsidR="00491281" w:rsidTr="00294E9A">
        <w:trPr>
          <w:jc w:val="center"/>
        </w:trPr>
        <w:tc>
          <w:tcPr>
            <w:tcW w:w="803" w:type="dxa"/>
          </w:tcPr>
          <w:p w:rsidR="00491281" w:rsidRPr="00536E69" w:rsidRDefault="00491281" w:rsidP="00536E69">
            <w:pPr>
              <w:jc w:val="center"/>
              <w:rPr>
                <w:sz w:val="22"/>
                <w:szCs w:val="22"/>
              </w:rPr>
            </w:pPr>
            <w:r w:rsidRPr="00536E69">
              <w:rPr>
                <w:sz w:val="22"/>
                <w:szCs w:val="22"/>
              </w:rPr>
              <w:t>12</w:t>
            </w:r>
          </w:p>
          <w:p w:rsidR="00491281" w:rsidRPr="00536E69" w:rsidRDefault="00491281" w:rsidP="00536E69">
            <w:pPr>
              <w:jc w:val="center"/>
              <w:rPr>
                <w:sz w:val="22"/>
                <w:szCs w:val="22"/>
              </w:rPr>
            </w:pPr>
          </w:p>
        </w:tc>
        <w:tc>
          <w:tcPr>
            <w:tcW w:w="2185" w:type="dxa"/>
          </w:tcPr>
          <w:p w:rsidR="00491281" w:rsidRPr="00536E69" w:rsidRDefault="00491281" w:rsidP="00536E69">
            <w:pPr>
              <w:jc w:val="center"/>
              <w:rPr>
                <w:sz w:val="22"/>
                <w:szCs w:val="22"/>
              </w:rPr>
            </w:pPr>
            <w:r w:rsidRPr="00536E69">
              <w:rPr>
                <w:sz w:val="22"/>
                <w:szCs w:val="22"/>
              </w:rPr>
              <w:t>May 3 - 7</w:t>
            </w:r>
          </w:p>
        </w:tc>
        <w:tc>
          <w:tcPr>
            <w:tcW w:w="1440" w:type="dxa"/>
          </w:tcPr>
          <w:p w:rsidR="00491281" w:rsidRPr="00536E69" w:rsidRDefault="00491281" w:rsidP="00536E69">
            <w:pPr>
              <w:jc w:val="center"/>
              <w:rPr>
                <w:sz w:val="22"/>
                <w:szCs w:val="22"/>
              </w:rPr>
            </w:pPr>
            <w:r w:rsidRPr="00536E69">
              <w:rPr>
                <w:sz w:val="22"/>
                <w:szCs w:val="22"/>
              </w:rPr>
              <w:t>11</w:t>
            </w:r>
          </w:p>
        </w:tc>
        <w:tc>
          <w:tcPr>
            <w:tcW w:w="4817" w:type="dxa"/>
          </w:tcPr>
          <w:p w:rsidR="00491281" w:rsidRPr="00536E69" w:rsidRDefault="00491281" w:rsidP="00536E69">
            <w:pPr>
              <w:jc w:val="center"/>
              <w:rPr>
                <w:sz w:val="22"/>
                <w:szCs w:val="22"/>
              </w:rPr>
            </w:pPr>
            <w:r w:rsidRPr="00536E69">
              <w:rPr>
                <w:sz w:val="22"/>
                <w:szCs w:val="22"/>
              </w:rPr>
              <w:t>Term Paper (cont)</w:t>
            </w:r>
          </w:p>
          <w:p w:rsidR="00491281" w:rsidRPr="00536E69" w:rsidRDefault="00491281" w:rsidP="00536E69">
            <w:pPr>
              <w:jc w:val="center"/>
              <w:rPr>
                <w:sz w:val="22"/>
                <w:szCs w:val="22"/>
              </w:rPr>
            </w:pPr>
            <w:r w:rsidRPr="00536E69">
              <w:rPr>
                <w:sz w:val="22"/>
                <w:szCs w:val="22"/>
              </w:rPr>
              <w:t>Revising for the final draft</w:t>
            </w:r>
          </w:p>
        </w:tc>
      </w:tr>
      <w:tr w:rsidR="00491281" w:rsidTr="00294E9A">
        <w:trPr>
          <w:jc w:val="center"/>
        </w:trPr>
        <w:tc>
          <w:tcPr>
            <w:tcW w:w="9245" w:type="dxa"/>
            <w:gridSpan w:val="4"/>
            <w:shd w:val="clear" w:color="auto" w:fill="FF0000"/>
          </w:tcPr>
          <w:p w:rsidR="00491281" w:rsidRPr="00536E69" w:rsidRDefault="00491281" w:rsidP="00FC7304">
            <w:pPr>
              <w:rPr>
                <w:b/>
                <w:i/>
                <w:color w:val="FFFFFF"/>
                <w:sz w:val="22"/>
                <w:szCs w:val="22"/>
              </w:rPr>
            </w:pPr>
            <w:r w:rsidRPr="00536E69">
              <w:rPr>
                <w:b/>
                <w:i/>
                <w:color w:val="FFFFFF"/>
                <w:sz w:val="22"/>
                <w:szCs w:val="22"/>
              </w:rPr>
              <w:t xml:space="preserve">                                               Term Paper Due May 7 (20%) </w:t>
            </w:r>
          </w:p>
        </w:tc>
      </w:tr>
      <w:tr w:rsidR="00491281" w:rsidTr="00536E69">
        <w:trPr>
          <w:jc w:val="center"/>
        </w:trPr>
        <w:tc>
          <w:tcPr>
            <w:tcW w:w="803" w:type="dxa"/>
          </w:tcPr>
          <w:p w:rsidR="00491281" w:rsidRPr="001B2A4D" w:rsidRDefault="00491281" w:rsidP="0085737D">
            <w:pPr>
              <w:jc w:val="center"/>
              <w:rPr>
                <w:sz w:val="22"/>
                <w:szCs w:val="22"/>
              </w:rPr>
            </w:pPr>
            <w:r w:rsidRPr="001B2A4D">
              <w:rPr>
                <w:sz w:val="22"/>
                <w:szCs w:val="22"/>
              </w:rPr>
              <w:t>13</w:t>
            </w:r>
          </w:p>
        </w:tc>
        <w:tc>
          <w:tcPr>
            <w:tcW w:w="2185" w:type="dxa"/>
          </w:tcPr>
          <w:p w:rsidR="00491281" w:rsidRPr="001B2A4D" w:rsidRDefault="00491281" w:rsidP="00AA0409">
            <w:pPr>
              <w:rPr>
                <w:sz w:val="22"/>
                <w:szCs w:val="22"/>
              </w:rPr>
            </w:pPr>
            <w:r w:rsidRPr="001B2A4D">
              <w:rPr>
                <w:sz w:val="22"/>
                <w:szCs w:val="22"/>
              </w:rPr>
              <w:t>May 10-14</w:t>
            </w:r>
          </w:p>
        </w:tc>
        <w:tc>
          <w:tcPr>
            <w:tcW w:w="1440" w:type="dxa"/>
          </w:tcPr>
          <w:p w:rsidR="00491281" w:rsidRPr="001B2A4D" w:rsidRDefault="00491281" w:rsidP="00F04868">
            <w:pPr>
              <w:jc w:val="center"/>
              <w:rPr>
                <w:sz w:val="22"/>
                <w:szCs w:val="22"/>
              </w:rPr>
            </w:pPr>
            <w:r w:rsidRPr="001B2A4D">
              <w:rPr>
                <w:sz w:val="22"/>
                <w:szCs w:val="22"/>
              </w:rPr>
              <w:t>Chapter 10</w:t>
            </w:r>
          </w:p>
        </w:tc>
        <w:tc>
          <w:tcPr>
            <w:tcW w:w="4817" w:type="dxa"/>
          </w:tcPr>
          <w:p w:rsidR="00491281" w:rsidRPr="001B2A4D" w:rsidRDefault="00491281" w:rsidP="0085737D">
            <w:pPr>
              <w:rPr>
                <w:sz w:val="22"/>
                <w:szCs w:val="22"/>
              </w:rPr>
            </w:pPr>
            <w:r w:rsidRPr="001B2A4D">
              <w:rPr>
                <w:sz w:val="22"/>
                <w:szCs w:val="22"/>
              </w:rPr>
              <w:t>Cause and Effect Essay</w:t>
            </w:r>
          </w:p>
        </w:tc>
      </w:tr>
      <w:tr w:rsidR="00491281" w:rsidTr="00536E69">
        <w:trPr>
          <w:jc w:val="center"/>
        </w:trPr>
        <w:tc>
          <w:tcPr>
            <w:tcW w:w="803" w:type="dxa"/>
          </w:tcPr>
          <w:p w:rsidR="00491281" w:rsidRPr="001B2A4D" w:rsidRDefault="00491281" w:rsidP="00C70C1E">
            <w:pPr>
              <w:jc w:val="center"/>
              <w:rPr>
                <w:sz w:val="22"/>
                <w:szCs w:val="22"/>
              </w:rPr>
            </w:pPr>
            <w:r w:rsidRPr="001B2A4D">
              <w:rPr>
                <w:sz w:val="22"/>
                <w:szCs w:val="22"/>
              </w:rPr>
              <w:t>14</w:t>
            </w:r>
          </w:p>
        </w:tc>
        <w:tc>
          <w:tcPr>
            <w:tcW w:w="2185" w:type="dxa"/>
            <w:shd w:val="clear" w:color="auto" w:fill="FF0000"/>
          </w:tcPr>
          <w:p w:rsidR="00491281" w:rsidRPr="001B2A4D" w:rsidRDefault="00491281" w:rsidP="00C70C1E">
            <w:pPr>
              <w:rPr>
                <w:b/>
                <w:bCs/>
                <w:color w:val="FFFFFF"/>
                <w:sz w:val="22"/>
                <w:szCs w:val="22"/>
              </w:rPr>
            </w:pPr>
            <w:r w:rsidRPr="001B2A4D">
              <w:rPr>
                <w:b/>
                <w:bCs/>
                <w:color w:val="FFFFFF"/>
                <w:sz w:val="22"/>
                <w:szCs w:val="22"/>
              </w:rPr>
              <w:t>May 17-21</w:t>
            </w:r>
          </w:p>
        </w:tc>
        <w:tc>
          <w:tcPr>
            <w:tcW w:w="1440" w:type="dxa"/>
            <w:shd w:val="clear" w:color="auto" w:fill="FF0000"/>
          </w:tcPr>
          <w:p w:rsidR="00491281" w:rsidRPr="001B2A4D" w:rsidRDefault="00491281" w:rsidP="00C70C1E">
            <w:pPr>
              <w:jc w:val="center"/>
              <w:rPr>
                <w:b/>
                <w:bCs/>
                <w:color w:val="FFFFFF"/>
                <w:sz w:val="22"/>
                <w:szCs w:val="22"/>
              </w:rPr>
            </w:pPr>
          </w:p>
        </w:tc>
        <w:tc>
          <w:tcPr>
            <w:tcW w:w="4817" w:type="dxa"/>
            <w:shd w:val="clear" w:color="auto" w:fill="FF0000"/>
          </w:tcPr>
          <w:p w:rsidR="00491281" w:rsidRPr="001B2A4D" w:rsidRDefault="00491281" w:rsidP="00C70C1E">
            <w:pPr>
              <w:rPr>
                <w:b/>
                <w:bCs/>
                <w:color w:val="FFFFFF"/>
                <w:sz w:val="22"/>
                <w:szCs w:val="22"/>
              </w:rPr>
            </w:pPr>
            <w:r w:rsidRPr="001B2A4D">
              <w:rPr>
                <w:b/>
                <w:color w:val="FFFFFF"/>
                <w:sz w:val="22"/>
                <w:szCs w:val="22"/>
              </w:rPr>
              <w:t>TOEFL Test/Cause and Effect Essay</w:t>
            </w:r>
          </w:p>
        </w:tc>
      </w:tr>
      <w:tr w:rsidR="00491281" w:rsidTr="004C34C1">
        <w:trPr>
          <w:jc w:val="center"/>
        </w:trPr>
        <w:tc>
          <w:tcPr>
            <w:tcW w:w="803" w:type="dxa"/>
          </w:tcPr>
          <w:p w:rsidR="00491281" w:rsidRPr="001B2A4D" w:rsidRDefault="00491281" w:rsidP="00C70C1E">
            <w:pPr>
              <w:jc w:val="center"/>
              <w:rPr>
                <w:sz w:val="22"/>
                <w:szCs w:val="22"/>
              </w:rPr>
            </w:pPr>
            <w:r w:rsidRPr="001B2A4D">
              <w:rPr>
                <w:sz w:val="22"/>
                <w:szCs w:val="22"/>
              </w:rPr>
              <w:t>15</w:t>
            </w:r>
          </w:p>
        </w:tc>
        <w:tc>
          <w:tcPr>
            <w:tcW w:w="2185" w:type="dxa"/>
          </w:tcPr>
          <w:p w:rsidR="00491281" w:rsidRPr="001B2A4D" w:rsidRDefault="00491281" w:rsidP="00C70C1E">
            <w:pPr>
              <w:rPr>
                <w:sz w:val="22"/>
                <w:szCs w:val="22"/>
              </w:rPr>
            </w:pPr>
            <w:r w:rsidRPr="001B2A4D">
              <w:rPr>
                <w:sz w:val="22"/>
                <w:szCs w:val="22"/>
              </w:rPr>
              <w:t>May 24-28</w:t>
            </w:r>
          </w:p>
        </w:tc>
        <w:tc>
          <w:tcPr>
            <w:tcW w:w="1440" w:type="dxa"/>
          </w:tcPr>
          <w:p w:rsidR="00491281" w:rsidRPr="001B2A4D" w:rsidRDefault="00491281" w:rsidP="00C70C1E">
            <w:pPr>
              <w:jc w:val="center"/>
              <w:rPr>
                <w:sz w:val="22"/>
                <w:szCs w:val="22"/>
              </w:rPr>
            </w:pPr>
            <w:r w:rsidRPr="001B2A4D">
              <w:rPr>
                <w:sz w:val="22"/>
                <w:szCs w:val="22"/>
              </w:rPr>
              <w:t>Chapter 12</w:t>
            </w:r>
          </w:p>
        </w:tc>
        <w:tc>
          <w:tcPr>
            <w:tcW w:w="4817" w:type="dxa"/>
          </w:tcPr>
          <w:p w:rsidR="00491281" w:rsidRPr="001B2A4D" w:rsidRDefault="00491281" w:rsidP="00C70C1E">
            <w:pPr>
              <w:rPr>
                <w:sz w:val="22"/>
                <w:szCs w:val="22"/>
              </w:rPr>
            </w:pPr>
            <w:r w:rsidRPr="001B2A4D">
              <w:rPr>
                <w:sz w:val="22"/>
                <w:szCs w:val="22"/>
              </w:rPr>
              <w:t>Cause and Effect Essay</w:t>
            </w:r>
          </w:p>
          <w:p w:rsidR="00491281" w:rsidRPr="001B2A4D" w:rsidRDefault="00491281" w:rsidP="00C70C1E">
            <w:pPr>
              <w:rPr>
                <w:sz w:val="22"/>
                <w:szCs w:val="22"/>
              </w:rPr>
            </w:pPr>
            <w:r w:rsidRPr="001B2A4D">
              <w:rPr>
                <w:sz w:val="22"/>
                <w:szCs w:val="22"/>
              </w:rPr>
              <w:t>Introduction to literature</w:t>
            </w:r>
          </w:p>
        </w:tc>
      </w:tr>
      <w:tr w:rsidR="00491281" w:rsidTr="004C34C1">
        <w:trPr>
          <w:jc w:val="center"/>
        </w:trPr>
        <w:tc>
          <w:tcPr>
            <w:tcW w:w="803" w:type="dxa"/>
          </w:tcPr>
          <w:p w:rsidR="00491281" w:rsidRPr="001B2A4D" w:rsidRDefault="00491281" w:rsidP="0085737D">
            <w:pPr>
              <w:jc w:val="center"/>
              <w:rPr>
                <w:sz w:val="22"/>
                <w:szCs w:val="22"/>
              </w:rPr>
            </w:pPr>
            <w:r w:rsidRPr="001B2A4D">
              <w:rPr>
                <w:sz w:val="22"/>
                <w:szCs w:val="22"/>
              </w:rPr>
              <w:t>16</w:t>
            </w:r>
          </w:p>
        </w:tc>
        <w:tc>
          <w:tcPr>
            <w:tcW w:w="2185" w:type="dxa"/>
          </w:tcPr>
          <w:p w:rsidR="00491281" w:rsidRPr="001B2A4D" w:rsidRDefault="00491281" w:rsidP="00AA0409">
            <w:pPr>
              <w:rPr>
                <w:color w:val="FF0000"/>
                <w:sz w:val="22"/>
                <w:szCs w:val="22"/>
              </w:rPr>
            </w:pPr>
            <w:r w:rsidRPr="001B2A4D">
              <w:rPr>
                <w:sz w:val="22"/>
                <w:szCs w:val="22"/>
              </w:rPr>
              <w:t>May 31-June 4</w:t>
            </w:r>
          </w:p>
        </w:tc>
        <w:tc>
          <w:tcPr>
            <w:tcW w:w="1440" w:type="dxa"/>
          </w:tcPr>
          <w:p w:rsidR="00491281" w:rsidRPr="001B2A4D" w:rsidRDefault="00491281" w:rsidP="00981DA9">
            <w:pPr>
              <w:jc w:val="center"/>
              <w:rPr>
                <w:sz w:val="22"/>
                <w:szCs w:val="22"/>
              </w:rPr>
            </w:pPr>
            <w:r w:rsidRPr="001B2A4D">
              <w:rPr>
                <w:sz w:val="22"/>
                <w:szCs w:val="22"/>
              </w:rPr>
              <w:t>Chapter 6</w:t>
            </w:r>
          </w:p>
        </w:tc>
        <w:tc>
          <w:tcPr>
            <w:tcW w:w="4817" w:type="dxa"/>
          </w:tcPr>
          <w:p w:rsidR="00491281" w:rsidRPr="001B2A4D" w:rsidRDefault="00491281" w:rsidP="00981DA9">
            <w:pPr>
              <w:rPr>
                <w:sz w:val="22"/>
                <w:szCs w:val="22"/>
              </w:rPr>
            </w:pPr>
            <w:r w:rsidRPr="001B2A4D">
              <w:rPr>
                <w:sz w:val="22"/>
                <w:szCs w:val="22"/>
              </w:rPr>
              <w:t>Cause and Effect Essay</w:t>
            </w:r>
          </w:p>
          <w:p w:rsidR="00491281" w:rsidRPr="001B2A4D" w:rsidRDefault="00491281" w:rsidP="0085737D">
            <w:pPr>
              <w:rPr>
                <w:sz w:val="22"/>
                <w:szCs w:val="22"/>
              </w:rPr>
            </w:pPr>
            <w:r w:rsidRPr="001B2A4D">
              <w:rPr>
                <w:sz w:val="22"/>
                <w:szCs w:val="22"/>
              </w:rPr>
              <w:t>TOEFL style oral comprehension practice</w:t>
            </w:r>
          </w:p>
        </w:tc>
      </w:tr>
      <w:tr w:rsidR="00491281" w:rsidTr="00F04868">
        <w:trPr>
          <w:jc w:val="center"/>
        </w:trPr>
        <w:tc>
          <w:tcPr>
            <w:tcW w:w="9245" w:type="dxa"/>
            <w:gridSpan w:val="4"/>
            <w:shd w:val="clear" w:color="auto" w:fill="FF0000"/>
          </w:tcPr>
          <w:p w:rsidR="00491281" w:rsidRPr="001B2A4D" w:rsidRDefault="00491281" w:rsidP="00F04868">
            <w:pPr>
              <w:jc w:val="center"/>
              <w:rPr>
                <w:b/>
                <w:i/>
                <w:color w:val="FFFFFF"/>
                <w:sz w:val="22"/>
                <w:szCs w:val="22"/>
              </w:rPr>
            </w:pPr>
            <w:r w:rsidRPr="001B2A4D">
              <w:rPr>
                <w:b/>
                <w:i/>
                <w:color w:val="FFFFFF"/>
                <w:sz w:val="22"/>
                <w:szCs w:val="22"/>
              </w:rPr>
              <w:t xml:space="preserve">     Cause and Effect Essay Due May 31 (15%)</w:t>
            </w:r>
          </w:p>
        </w:tc>
      </w:tr>
    </w:tbl>
    <w:p w:rsidR="00491281" w:rsidRPr="001B2A4D" w:rsidRDefault="00491281" w:rsidP="003C79A8">
      <w:pPr>
        <w:spacing w:before="120" w:after="120"/>
        <w:jc w:val="both"/>
        <w:rPr>
          <w:bCs/>
          <w:sz w:val="16"/>
          <w:szCs w:val="16"/>
        </w:rPr>
      </w:pPr>
      <w:r w:rsidRPr="001B2A4D">
        <w:rPr>
          <w:bCs/>
          <w:sz w:val="16"/>
          <w:szCs w:val="16"/>
        </w:rPr>
        <w:t>GUST reserves the right to amend any dates, topics, assignments, etc., as specified in this calendar, because of class progress, any holidays confirmed subsequently, etc. Changes will be announced in class and posted on the ELU Website; absent students are responsible for keeping up to date with any changes.</w:t>
      </w:r>
    </w:p>
    <w:p w:rsidR="00491281" w:rsidRDefault="00491281" w:rsidP="00536E69">
      <w:pPr>
        <w:spacing w:before="120" w:after="120"/>
        <w:jc w:val="both"/>
      </w:pPr>
      <w:r w:rsidRPr="001B2A4D">
        <w:rPr>
          <w:bCs/>
          <w:sz w:val="16"/>
          <w:szCs w:val="16"/>
        </w:rPr>
        <w:t>Notice:  Unannounced class activities are planned to test previously practiced lessons.  Since the activities can occur at any time, the student with many absences may miss assessments.  The teacher will record a “0” (zero) for that assessment.  This grade will remain as part of the recorded grade unless he/she an excused absence.</w:t>
      </w:r>
      <w:r>
        <w:rPr>
          <w:bCs/>
          <w:sz w:val="20"/>
          <w:szCs w:val="20"/>
        </w:rPr>
        <w:t xml:space="preserve"> </w:t>
      </w:r>
    </w:p>
    <w:sectPr w:rsidR="00491281" w:rsidSect="00312244">
      <w:pgSz w:w="11909" w:h="16834" w:code="9"/>
      <w:pgMar w:top="864"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haroni">
    <w:panose1 w:val="00000000000000000000"/>
    <w:charset w:val="B1"/>
    <w:family w:val="auto"/>
    <w:pitch w:val="variable"/>
    <w:sig w:usb0="00000801" w:usb1="00000000" w:usb2="00000000" w:usb3="00000000" w:csb0="0000002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4BCF"/>
    <w:rsid w:val="000806C4"/>
    <w:rsid w:val="000B7F31"/>
    <w:rsid w:val="00194BCF"/>
    <w:rsid w:val="001A33A3"/>
    <w:rsid w:val="001B2A4D"/>
    <w:rsid w:val="001C4D2F"/>
    <w:rsid w:val="001C579A"/>
    <w:rsid w:val="001E2CE2"/>
    <w:rsid w:val="001F539E"/>
    <w:rsid w:val="00202C5A"/>
    <w:rsid w:val="00244F79"/>
    <w:rsid w:val="00247DF0"/>
    <w:rsid w:val="00262F1D"/>
    <w:rsid w:val="00276E01"/>
    <w:rsid w:val="00294E9A"/>
    <w:rsid w:val="002A53A5"/>
    <w:rsid w:val="002C4111"/>
    <w:rsid w:val="00312244"/>
    <w:rsid w:val="00325009"/>
    <w:rsid w:val="00333E15"/>
    <w:rsid w:val="003441B3"/>
    <w:rsid w:val="003B2D8A"/>
    <w:rsid w:val="003B4064"/>
    <w:rsid w:val="003C47C8"/>
    <w:rsid w:val="003C79A8"/>
    <w:rsid w:val="00403830"/>
    <w:rsid w:val="00421AF5"/>
    <w:rsid w:val="00491281"/>
    <w:rsid w:val="004C34C1"/>
    <w:rsid w:val="00536E69"/>
    <w:rsid w:val="00552BE8"/>
    <w:rsid w:val="005575F0"/>
    <w:rsid w:val="00592C11"/>
    <w:rsid w:val="005A1489"/>
    <w:rsid w:val="005B1E10"/>
    <w:rsid w:val="005B30C0"/>
    <w:rsid w:val="00610493"/>
    <w:rsid w:val="00632206"/>
    <w:rsid w:val="00644A83"/>
    <w:rsid w:val="00653D40"/>
    <w:rsid w:val="006543EE"/>
    <w:rsid w:val="006868CE"/>
    <w:rsid w:val="00692ED2"/>
    <w:rsid w:val="006E612B"/>
    <w:rsid w:val="007101AE"/>
    <w:rsid w:val="00713236"/>
    <w:rsid w:val="007229CC"/>
    <w:rsid w:val="0074587C"/>
    <w:rsid w:val="007811E2"/>
    <w:rsid w:val="0079393F"/>
    <w:rsid w:val="007F3F08"/>
    <w:rsid w:val="0080046B"/>
    <w:rsid w:val="00802400"/>
    <w:rsid w:val="00807E54"/>
    <w:rsid w:val="00837C14"/>
    <w:rsid w:val="0084654E"/>
    <w:rsid w:val="0085737D"/>
    <w:rsid w:val="00893ADE"/>
    <w:rsid w:val="008F1A9A"/>
    <w:rsid w:val="0092314A"/>
    <w:rsid w:val="009237F2"/>
    <w:rsid w:val="00934C24"/>
    <w:rsid w:val="009631A3"/>
    <w:rsid w:val="00981DA9"/>
    <w:rsid w:val="009F4642"/>
    <w:rsid w:val="00A0643C"/>
    <w:rsid w:val="00AA0409"/>
    <w:rsid w:val="00B46407"/>
    <w:rsid w:val="00B911AE"/>
    <w:rsid w:val="00BF3423"/>
    <w:rsid w:val="00BF55DD"/>
    <w:rsid w:val="00C44CF2"/>
    <w:rsid w:val="00C70C1E"/>
    <w:rsid w:val="00C7379A"/>
    <w:rsid w:val="00D0457C"/>
    <w:rsid w:val="00E06CCF"/>
    <w:rsid w:val="00E665B6"/>
    <w:rsid w:val="00E673CE"/>
    <w:rsid w:val="00EA6B89"/>
    <w:rsid w:val="00EE2690"/>
    <w:rsid w:val="00EE637B"/>
    <w:rsid w:val="00F04868"/>
    <w:rsid w:val="00F32281"/>
    <w:rsid w:val="00F4497E"/>
    <w:rsid w:val="00F5024F"/>
    <w:rsid w:val="00FA6D58"/>
    <w:rsid w:val="00FB2112"/>
    <w:rsid w:val="00FC73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0C0"/>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94B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99"/>
    <w:qFormat/>
    <w:rsid w:val="00AA0409"/>
    <w:rPr>
      <w:rFonts w:cs="Times New Roman"/>
      <w:b/>
      <w:bCs/>
      <w:i/>
      <w:iCs/>
      <w:color w:val="4F81B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1</Pages>
  <Words>398</Words>
  <Characters>2271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Writer’s Workbook</dc:title>
  <dc:subject/>
  <dc:creator>Ann Newman</dc:creator>
  <cp:keywords/>
  <dc:description/>
  <cp:lastModifiedBy>Ann Newman</cp:lastModifiedBy>
  <cp:revision>8</cp:revision>
  <cp:lastPrinted>2009-01-28T10:09:00Z</cp:lastPrinted>
  <dcterms:created xsi:type="dcterms:W3CDTF">2009-01-28T17:01:00Z</dcterms:created>
  <dcterms:modified xsi:type="dcterms:W3CDTF">2009-01-28T17:21:00Z</dcterms:modified>
</cp:coreProperties>
</file>